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0B6E" w14:textId="38595DCF" w:rsidR="00381211" w:rsidRDefault="6872759E" w:rsidP="22B29719">
      <w:pPr>
        <w:jc w:val="center"/>
      </w:pPr>
      <w:r w:rsidRPr="22B29719">
        <w:rPr>
          <w:rFonts w:ascii="Calibri" w:eastAsia="Calibri" w:hAnsi="Calibri" w:cs="Calibri"/>
          <w:b/>
          <w:bCs/>
          <w:color w:val="000000" w:themeColor="text1"/>
          <w:sz w:val="36"/>
          <w:szCs w:val="36"/>
        </w:rPr>
        <w:t>Dr Marisa Paterson MLA</w:t>
      </w:r>
      <w:r w:rsidRPr="22B29719">
        <w:rPr>
          <w:rFonts w:ascii="Calibri" w:eastAsia="Calibri" w:hAnsi="Calibri" w:cs="Calibri"/>
          <w:color w:val="000000" w:themeColor="text1"/>
          <w:sz w:val="36"/>
          <w:szCs w:val="36"/>
        </w:rPr>
        <w:t xml:space="preserve"> </w:t>
      </w:r>
    </w:p>
    <w:p w14:paraId="6A06FA99" w14:textId="2AFA1A5E" w:rsidR="00381211" w:rsidRDefault="6872759E" w:rsidP="22B29719">
      <w:pPr>
        <w:jc w:val="center"/>
      </w:pPr>
      <w:r w:rsidRPr="22B29719">
        <w:rPr>
          <w:rFonts w:ascii="Calibri" w:eastAsia="Calibri" w:hAnsi="Calibri" w:cs="Calibri"/>
          <w:color w:val="000000" w:themeColor="text1"/>
        </w:rPr>
        <w:t xml:space="preserve"> </w:t>
      </w:r>
    </w:p>
    <w:p w14:paraId="1399B12A" w14:textId="280CC266" w:rsidR="00381211" w:rsidRDefault="6872759E" w:rsidP="22B29719">
      <w:pPr>
        <w:jc w:val="center"/>
      </w:pPr>
      <w:r w:rsidRPr="22B29719">
        <w:rPr>
          <w:rFonts w:ascii="Calibri" w:eastAsia="Calibri" w:hAnsi="Calibri" w:cs="Calibri"/>
          <w:color w:val="000000" w:themeColor="text1"/>
        </w:rPr>
        <w:t xml:space="preserve">MEMBER FOR MURRUMBIDGEE </w:t>
      </w:r>
    </w:p>
    <w:p w14:paraId="7832A4C6" w14:textId="4F645121" w:rsidR="00381211" w:rsidRDefault="6872759E" w:rsidP="22B29719">
      <w:pPr>
        <w:jc w:val="center"/>
      </w:pPr>
      <w:r w:rsidRPr="22B29719">
        <w:rPr>
          <w:rFonts w:ascii="Calibri" w:eastAsia="Calibri" w:hAnsi="Calibri" w:cs="Calibri"/>
          <w:color w:val="000000" w:themeColor="text1"/>
        </w:rPr>
        <w:t xml:space="preserve"> </w:t>
      </w:r>
      <w:r w:rsidRPr="22B29719">
        <w:rPr>
          <w:rFonts w:ascii="Segoe UI" w:eastAsia="Segoe UI" w:hAnsi="Segoe UI" w:cs="Segoe UI"/>
          <w:color w:val="000000" w:themeColor="text1"/>
          <w:sz w:val="18"/>
          <w:szCs w:val="18"/>
        </w:rPr>
        <w:t xml:space="preserve"> </w:t>
      </w:r>
    </w:p>
    <w:p w14:paraId="31DC2F0A" w14:textId="0A2C161E" w:rsidR="00381211" w:rsidRDefault="6872759E" w:rsidP="22B29719">
      <w:pPr>
        <w:jc w:val="center"/>
      </w:pPr>
      <w:r w:rsidRPr="22B29719">
        <w:rPr>
          <w:rFonts w:ascii="Arial" w:eastAsia="Arial" w:hAnsi="Arial" w:cs="Arial"/>
          <w:b/>
          <w:bCs/>
          <w:color w:val="FFFFFF" w:themeColor="background1"/>
          <w:sz w:val="44"/>
          <w:szCs w:val="44"/>
          <w:highlight w:val="black"/>
        </w:rPr>
        <w:t>MEDIA RELEASE</w:t>
      </w:r>
      <w:r w:rsidRPr="22B29719">
        <w:rPr>
          <w:rFonts w:ascii="Arial" w:eastAsia="Arial" w:hAnsi="Arial" w:cs="Arial"/>
          <w:color w:val="FFFFFF" w:themeColor="background1"/>
          <w:sz w:val="44"/>
          <w:szCs w:val="44"/>
          <w:highlight w:val="black"/>
        </w:rPr>
        <w:t xml:space="preserve"> </w:t>
      </w:r>
    </w:p>
    <w:p w14:paraId="7903DEA7" w14:textId="3C205EBD" w:rsidR="00381211" w:rsidRDefault="6872759E" w:rsidP="22B29719">
      <w:pPr>
        <w:jc w:val="center"/>
      </w:pPr>
      <w:r w:rsidRPr="22B29719">
        <w:rPr>
          <w:rFonts w:ascii="Calibri" w:eastAsia="Calibri" w:hAnsi="Calibri" w:cs="Calibri"/>
          <w:b/>
          <w:bCs/>
        </w:rPr>
        <w:t xml:space="preserve"> </w:t>
      </w:r>
    </w:p>
    <w:p w14:paraId="11826AB1" w14:textId="443FA337" w:rsidR="00381211" w:rsidRDefault="00A31D59" w:rsidP="22B29719">
      <w:pPr>
        <w:spacing w:line="257" w:lineRule="auto"/>
        <w:jc w:val="right"/>
      </w:pPr>
      <w:r>
        <w:rPr>
          <w:rFonts w:ascii="Calibri" w:eastAsia="Calibri" w:hAnsi="Calibri" w:cs="Calibri"/>
          <w:b/>
          <w:bCs/>
        </w:rPr>
        <w:t>30</w:t>
      </w:r>
      <w:r w:rsidR="6872759E" w:rsidRPr="22B29719">
        <w:rPr>
          <w:rFonts w:ascii="Calibri" w:eastAsia="Calibri" w:hAnsi="Calibri" w:cs="Calibri"/>
          <w:b/>
          <w:bCs/>
        </w:rPr>
        <w:t xml:space="preserve"> August 2023</w:t>
      </w:r>
      <w:r w:rsidR="6872759E" w:rsidRPr="22B29719">
        <w:rPr>
          <w:rFonts w:ascii="Calibri" w:eastAsia="Calibri" w:hAnsi="Calibri" w:cs="Calibri"/>
        </w:rPr>
        <w:t xml:space="preserve">  </w:t>
      </w:r>
    </w:p>
    <w:p w14:paraId="199FD1D0" w14:textId="29FEAD89" w:rsidR="00381211" w:rsidRDefault="6872759E" w:rsidP="22B29719">
      <w:pPr>
        <w:spacing w:line="257" w:lineRule="auto"/>
        <w:jc w:val="center"/>
        <w:rPr>
          <w:rFonts w:asciiTheme="majorHAnsi" w:eastAsiaTheme="majorEastAsia" w:hAnsiTheme="majorHAnsi" w:cstheme="majorBidi"/>
          <w:b/>
          <w:bCs/>
          <w:color w:val="000000" w:themeColor="text1"/>
          <w:sz w:val="28"/>
          <w:szCs w:val="28"/>
        </w:rPr>
      </w:pPr>
      <w:r w:rsidRPr="22B29719">
        <w:rPr>
          <w:rFonts w:ascii="Calibri" w:eastAsia="Calibri" w:hAnsi="Calibri" w:cs="Calibri"/>
          <w:b/>
          <w:bCs/>
          <w:sz w:val="28"/>
          <w:szCs w:val="28"/>
        </w:rPr>
        <w:t xml:space="preserve"> </w:t>
      </w:r>
    </w:p>
    <w:p w14:paraId="4BCEF98F" w14:textId="4B62FE36" w:rsidR="53B7A630" w:rsidRDefault="53B7A630" w:rsidP="7A63744E">
      <w:pPr>
        <w:spacing w:line="257" w:lineRule="auto"/>
        <w:jc w:val="center"/>
        <w:rPr>
          <w:rFonts w:asciiTheme="majorHAnsi" w:eastAsiaTheme="majorEastAsia" w:hAnsiTheme="majorHAnsi" w:cstheme="majorBidi"/>
          <w:b/>
          <w:bCs/>
          <w:sz w:val="28"/>
          <w:szCs w:val="28"/>
        </w:rPr>
      </w:pPr>
      <w:r w:rsidRPr="7A63744E">
        <w:rPr>
          <w:rFonts w:asciiTheme="majorHAnsi" w:eastAsiaTheme="majorEastAsia" w:hAnsiTheme="majorHAnsi" w:cstheme="majorBidi"/>
          <w:b/>
          <w:bCs/>
          <w:sz w:val="28"/>
          <w:szCs w:val="28"/>
        </w:rPr>
        <w:t xml:space="preserve"> Legislation to </w:t>
      </w:r>
      <w:r w:rsidR="0FEBA120" w:rsidRPr="7A63744E">
        <w:rPr>
          <w:rFonts w:asciiTheme="majorHAnsi" w:eastAsiaTheme="majorEastAsia" w:hAnsiTheme="majorHAnsi" w:cstheme="majorBidi"/>
          <w:b/>
          <w:bCs/>
          <w:sz w:val="28"/>
          <w:szCs w:val="28"/>
        </w:rPr>
        <w:t xml:space="preserve">Keep </w:t>
      </w:r>
      <w:r w:rsidRPr="7A63744E">
        <w:rPr>
          <w:rFonts w:asciiTheme="majorHAnsi" w:eastAsiaTheme="majorEastAsia" w:hAnsiTheme="majorHAnsi" w:cstheme="majorBidi"/>
          <w:b/>
          <w:bCs/>
          <w:sz w:val="28"/>
          <w:szCs w:val="28"/>
        </w:rPr>
        <w:t xml:space="preserve">Molonglo Valley </w:t>
      </w:r>
      <w:proofErr w:type="spellStart"/>
      <w:r w:rsidRPr="7A63744E">
        <w:rPr>
          <w:rFonts w:asciiTheme="majorHAnsi" w:eastAsiaTheme="majorEastAsia" w:hAnsiTheme="majorHAnsi" w:cstheme="majorBidi"/>
          <w:b/>
          <w:bCs/>
          <w:sz w:val="28"/>
          <w:szCs w:val="28"/>
        </w:rPr>
        <w:t>Pok</w:t>
      </w:r>
      <w:r w:rsidR="2BF3BC59" w:rsidRPr="7A63744E">
        <w:rPr>
          <w:rFonts w:asciiTheme="majorHAnsi" w:eastAsiaTheme="majorEastAsia" w:hAnsiTheme="majorHAnsi" w:cstheme="majorBidi"/>
          <w:b/>
          <w:bCs/>
          <w:sz w:val="28"/>
          <w:szCs w:val="28"/>
        </w:rPr>
        <w:t>ie</w:t>
      </w:r>
      <w:proofErr w:type="spellEnd"/>
      <w:r w:rsidR="2BF3BC59" w:rsidRPr="7A63744E">
        <w:rPr>
          <w:rFonts w:asciiTheme="majorHAnsi" w:eastAsiaTheme="majorEastAsia" w:hAnsiTheme="majorHAnsi" w:cstheme="majorBidi"/>
          <w:b/>
          <w:bCs/>
          <w:sz w:val="28"/>
          <w:szCs w:val="28"/>
        </w:rPr>
        <w:t xml:space="preserve"> </w:t>
      </w:r>
      <w:r w:rsidRPr="7A63744E">
        <w:rPr>
          <w:rFonts w:asciiTheme="majorHAnsi" w:eastAsiaTheme="majorEastAsia" w:hAnsiTheme="majorHAnsi" w:cstheme="majorBidi"/>
          <w:b/>
          <w:bCs/>
          <w:sz w:val="28"/>
          <w:szCs w:val="28"/>
        </w:rPr>
        <w:t>Free</w:t>
      </w:r>
      <w:r w:rsidR="697B4EA8" w:rsidRPr="7A63744E">
        <w:rPr>
          <w:rFonts w:asciiTheme="majorHAnsi" w:eastAsiaTheme="majorEastAsia" w:hAnsiTheme="majorHAnsi" w:cstheme="majorBidi"/>
          <w:b/>
          <w:bCs/>
          <w:sz w:val="28"/>
          <w:szCs w:val="28"/>
        </w:rPr>
        <w:t>!!</w:t>
      </w:r>
    </w:p>
    <w:p w14:paraId="6C7A8D23" w14:textId="3B927DD2" w:rsidR="00381211" w:rsidRDefault="00381211" w:rsidP="7A906574">
      <w:pPr>
        <w:rPr>
          <w:rFonts w:ascii="Calibri" w:eastAsia="Calibri" w:hAnsi="Calibri" w:cs="Calibri"/>
        </w:rPr>
      </w:pPr>
    </w:p>
    <w:p w14:paraId="20B8909E" w14:textId="141B21A7" w:rsidR="00381211" w:rsidRDefault="697B4EA8" w:rsidP="7A63744E">
      <w:pPr>
        <w:rPr>
          <w:sz w:val="24"/>
          <w:szCs w:val="24"/>
        </w:rPr>
      </w:pPr>
      <w:r w:rsidRPr="164633F6">
        <w:rPr>
          <w:sz w:val="24"/>
          <w:szCs w:val="24"/>
        </w:rPr>
        <w:t xml:space="preserve">Molonglo Valley, and any currently undeveloped areas of the ACT, will never see a poker machine under </w:t>
      </w:r>
      <w:r w:rsidR="56A2D773" w:rsidRPr="164633F6">
        <w:rPr>
          <w:sz w:val="24"/>
          <w:szCs w:val="24"/>
        </w:rPr>
        <w:t>legislation</w:t>
      </w:r>
      <w:r w:rsidRPr="164633F6">
        <w:rPr>
          <w:sz w:val="24"/>
          <w:szCs w:val="24"/>
        </w:rPr>
        <w:t xml:space="preserve"> introduced </w:t>
      </w:r>
      <w:r w:rsidR="00A31D59">
        <w:rPr>
          <w:sz w:val="24"/>
          <w:szCs w:val="24"/>
        </w:rPr>
        <w:t>on 31</w:t>
      </w:r>
      <w:r w:rsidR="00A31D59" w:rsidRPr="00A31D59">
        <w:rPr>
          <w:sz w:val="24"/>
          <w:szCs w:val="24"/>
          <w:vertAlign w:val="superscript"/>
        </w:rPr>
        <w:t>st</w:t>
      </w:r>
      <w:r w:rsidR="00A31D59">
        <w:rPr>
          <w:sz w:val="24"/>
          <w:szCs w:val="24"/>
        </w:rPr>
        <w:t xml:space="preserve"> August 2023 by</w:t>
      </w:r>
      <w:r w:rsidRPr="164633F6">
        <w:rPr>
          <w:sz w:val="24"/>
          <w:szCs w:val="24"/>
        </w:rPr>
        <w:t xml:space="preserve"> </w:t>
      </w:r>
      <w:r w:rsidR="3B1BFCC3" w:rsidRPr="164633F6">
        <w:rPr>
          <w:sz w:val="24"/>
          <w:szCs w:val="24"/>
        </w:rPr>
        <w:t>Dr. Marisa Paterson, MLA</w:t>
      </w:r>
      <w:r w:rsidR="6726BA62" w:rsidRPr="164633F6">
        <w:rPr>
          <w:sz w:val="24"/>
          <w:szCs w:val="24"/>
        </w:rPr>
        <w:t>.</w:t>
      </w:r>
    </w:p>
    <w:p w14:paraId="664BFC02" w14:textId="73DDE336" w:rsidR="00381211" w:rsidRDefault="76E19C30" w:rsidP="7A63744E">
      <w:pPr>
        <w:rPr>
          <w:sz w:val="24"/>
          <w:szCs w:val="24"/>
        </w:rPr>
      </w:pPr>
      <w:r w:rsidRPr="7A63744E">
        <w:rPr>
          <w:sz w:val="24"/>
          <w:szCs w:val="24"/>
        </w:rPr>
        <w:t xml:space="preserve">The </w:t>
      </w:r>
      <w:r w:rsidR="53B7A630" w:rsidRPr="7A63744E">
        <w:rPr>
          <w:sz w:val="24"/>
          <w:szCs w:val="24"/>
        </w:rPr>
        <w:t xml:space="preserve">legislative </w:t>
      </w:r>
      <w:r w:rsidR="202D75A0" w:rsidRPr="7A63744E">
        <w:rPr>
          <w:sz w:val="24"/>
          <w:szCs w:val="24"/>
        </w:rPr>
        <w:t>amendment to the Gaming Machine ACT 2003</w:t>
      </w:r>
      <w:r w:rsidR="53B7A630" w:rsidRPr="7A63744E">
        <w:rPr>
          <w:sz w:val="24"/>
          <w:szCs w:val="24"/>
        </w:rPr>
        <w:t xml:space="preserve"> will </w:t>
      </w:r>
      <w:r w:rsidR="47B1E04A" w:rsidRPr="7A63744E">
        <w:rPr>
          <w:sz w:val="24"/>
          <w:szCs w:val="24"/>
        </w:rPr>
        <w:t xml:space="preserve">ban the </w:t>
      </w:r>
      <w:proofErr w:type="spellStart"/>
      <w:r w:rsidR="2527FBC7" w:rsidRPr="7A63744E">
        <w:rPr>
          <w:sz w:val="24"/>
          <w:szCs w:val="24"/>
        </w:rPr>
        <w:t>authori</w:t>
      </w:r>
      <w:r w:rsidR="00A31D59">
        <w:rPr>
          <w:sz w:val="24"/>
          <w:szCs w:val="24"/>
        </w:rPr>
        <w:t>s</w:t>
      </w:r>
      <w:r w:rsidR="2527FBC7" w:rsidRPr="7A63744E">
        <w:rPr>
          <w:sz w:val="24"/>
          <w:szCs w:val="24"/>
        </w:rPr>
        <w:t>ation</w:t>
      </w:r>
      <w:proofErr w:type="spellEnd"/>
      <w:r w:rsidR="47B1E04A" w:rsidRPr="7A63744E">
        <w:rPr>
          <w:sz w:val="24"/>
          <w:szCs w:val="24"/>
        </w:rPr>
        <w:t xml:space="preserve"> of </w:t>
      </w:r>
      <w:r w:rsidR="53B7A630" w:rsidRPr="7A63744E">
        <w:rPr>
          <w:sz w:val="24"/>
          <w:szCs w:val="24"/>
        </w:rPr>
        <w:t xml:space="preserve">  class C gaming machine</w:t>
      </w:r>
      <w:r w:rsidR="494BBCA8" w:rsidRPr="7A63744E">
        <w:rPr>
          <w:sz w:val="24"/>
          <w:szCs w:val="24"/>
        </w:rPr>
        <w:t xml:space="preserve"> </w:t>
      </w:r>
      <w:r w:rsidR="77EFB136" w:rsidRPr="7A63744E">
        <w:rPr>
          <w:sz w:val="24"/>
          <w:szCs w:val="24"/>
        </w:rPr>
        <w:t>licenses</w:t>
      </w:r>
      <w:r w:rsidR="494BBCA8" w:rsidRPr="7A63744E">
        <w:rPr>
          <w:sz w:val="24"/>
          <w:szCs w:val="24"/>
        </w:rPr>
        <w:t xml:space="preserve"> (poker machines) in the Molonglo Valley and undeveloped areas of the ACT.</w:t>
      </w:r>
    </w:p>
    <w:p w14:paraId="6EED8AD3" w14:textId="6AC79D81" w:rsidR="00381211" w:rsidRDefault="53B7A630" w:rsidP="22B29719">
      <w:pPr>
        <w:rPr>
          <w:rFonts w:ascii="Calibri" w:eastAsia="Calibri" w:hAnsi="Calibri" w:cs="Calibri"/>
          <w:sz w:val="24"/>
          <w:szCs w:val="24"/>
        </w:rPr>
      </w:pPr>
      <w:r w:rsidRPr="7A63744E">
        <w:rPr>
          <w:sz w:val="24"/>
          <w:szCs w:val="24"/>
        </w:rPr>
        <w:t>"</w:t>
      </w:r>
      <w:r w:rsidR="40705525" w:rsidRPr="7A63744E">
        <w:rPr>
          <w:sz w:val="24"/>
          <w:szCs w:val="24"/>
        </w:rPr>
        <w:t xml:space="preserve">After running a </w:t>
      </w:r>
      <w:r w:rsidR="2E44F63D" w:rsidRPr="7A63744E">
        <w:rPr>
          <w:sz w:val="24"/>
          <w:szCs w:val="24"/>
        </w:rPr>
        <w:t xml:space="preserve">substantial </w:t>
      </w:r>
      <w:r w:rsidR="40705525" w:rsidRPr="7A63744E">
        <w:rPr>
          <w:sz w:val="24"/>
          <w:szCs w:val="24"/>
        </w:rPr>
        <w:t xml:space="preserve">campaign in Molonglo Valley to understand </w:t>
      </w:r>
      <w:r w:rsidR="281A8728" w:rsidRPr="7A63744E">
        <w:rPr>
          <w:sz w:val="24"/>
          <w:szCs w:val="24"/>
        </w:rPr>
        <w:t>residents'</w:t>
      </w:r>
      <w:r w:rsidR="40705525" w:rsidRPr="7A63744E">
        <w:rPr>
          <w:sz w:val="24"/>
          <w:szCs w:val="24"/>
        </w:rPr>
        <w:t xml:space="preserve"> views, the feedback was clear - t</w:t>
      </w:r>
      <w:r w:rsidRPr="7A63744E">
        <w:rPr>
          <w:sz w:val="24"/>
          <w:szCs w:val="24"/>
        </w:rPr>
        <w:t>he vision that Molonglo Valley residents have for their developing community does not include poker machines"</w:t>
      </w:r>
      <w:r w:rsidR="1B957C3E" w:rsidRPr="7A63744E">
        <w:rPr>
          <w:sz w:val="24"/>
          <w:szCs w:val="24"/>
        </w:rPr>
        <w:t xml:space="preserve">, stated Dr Paterson. </w:t>
      </w:r>
    </w:p>
    <w:p w14:paraId="731849DC" w14:textId="6ACBDF54" w:rsidR="00381211" w:rsidRDefault="1F49F3D0" w:rsidP="7A63744E">
      <w:pPr>
        <w:rPr>
          <w:rFonts w:ascii="Calibri" w:eastAsia="Calibri" w:hAnsi="Calibri" w:cs="Calibri"/>
          <w:color w:val="000000" w:themeColor="text1"/>
          <w:sz w:val="24"/>
          <w:szCs w:val="24"/>
        </w:rPr>
      </w:pPr>
      <w:r w:rsidRPr="7A63744E">
        <w:rPr>
          <w:sz w:val="24"/>
          <w:szCs w:val="24"/>
          <w:lang w:val="en-AU"/>
        </w:rPr>
        <w:t>The ‘Keep Molonglo Pokie-Free’ campaign was launched by Dr Marisa Paterson on 2</w:t>
      </w:r>
      <w:r w:rsidRPr="7A63744E">
        <w:rPr>
          <w:sz w:val="24"/>
          <w:szCs w:val="24"/>
          <w:vertAlign w:val="superscript"/>
          <w:lang w:val="en-AU"/>
        </w:rPr>
        <w:t>nd</w:t>
      </w:r>
      <w:r w:rsidR="34AB8CA1" w:rsidRPr="7A63744E">
        <w:rPr>
          <w:sz w:val="24"/>
          <w:szCs w:val="24"/>
          <w:lang w:val="en-AU"/>
        </w:rPr>
        <w:t xml:space="preserve"> </w:t>
      </w:r>
      <w:r w:rsidRPr="7A63744E">
        <w:rPr>
          <w:sz w:val="24"/>
          <w:szCs w:val="24"/>
          <w:lang w:val="en-AU"/>
        </w:rPr>
        <w:t xml:space="preserve">May 2023. </w:t>
      </w:r>
    </w:p>
    <w:p w14:paraId="46E4DCF5" w14:textId="4CA2B90F" w:rsidR="00381211" w:rsidRDefault="59CD4A7D" w:rsidP="7A63744E">
      <w:pPr>
        <w:rPr>
          <w:sz w:val="24"/>
          <w:szCs w:val="24"/>
          <w:lang w:val="en-AU"/>
        </w:rPr>
      </w:pPr>
      <w:r w:rsidRPr="7A63744E">
        <w:rPr>
          <w:sz w:val="24"/>
          <w:szCs w:val="24"/>
          <w:lang w:val="en-AU"/>
        </w:rPr>
        <w:t>Dr Paterson stated: “</w:t>
      </w:r>
      <w:r w:rsidR="1F49F3D0" w:rsidRPr="7A63744E">
        <w:rPr>
          <w:sz w:val="24"/>
          <w:szCs w:val="24"/>
          <w:lang w:val="en-AU"/>
        </w:rPr>
        <w:t>The concept behind the campaign was simple: proximity to poker machines increases gambling harm; the Molonglo Valley has no poker machines – it should stay that way.</w:t>
      </w:r>
      <w:r w:rsidR="3327EF5C" w:rsidRPr="7A63744E">
        <w:rPr>
          <w:sz w:val="24"/>
          <w:szCs w:val="24"/>
          <w:lang w:val="en-AU"/>
        </w:rPr>
        <w:t xml:space="preserve"> This does not mean that clubs cannot establish</w:t>
      </w:r>
      <w:r w:rsidR="06B37A97" w:rsidRPr="7A63744E">
        <w:rPr>
          <w:sz w:val="24"/>
          <w:szCs w:val="24"/>
          <w:lang w:val="en-AU"/>
        </w:rPr>
        <w:t xml:space="preserve"> in new parts of Canberra</w:t>
      </w:r>
      <w:r w:rsidR="3327EF5C" w:rsidRPr="7A63744E">
        <w:rPr>
          <w:sz w:val="24"/>
          <w:szCs w:val="24"/>
          <w:lang w:val="en-AU"/>
        </w:rPr>
        <w:t xml:space="preserve">, rather that if they do, they cannot bring pokies with </w:t>
      </w:r>
      <w:r w:rsidR="00A31D59" w:rsidRPr="7A63744E">
        <w:rPr>
          <w:sz w:val="24"/>
          <w:szCs w:val="24"/>
          <w:lang w:val="en-AU"/>
        </w:rPr>
        <w:t>them”.</w:t>
      </w:r>
    </w:p>
    <w:p w14:paraId="2CA40C11" w14:textId="3AE86913" w:rsidR="00381211" w:rsidRDefault="1F49F3D0" w:rsidP="7A63744E">
      <w:pPr>
        <w:rPr>
          <w:sz w:val="24"/>
          <w:szCs w:val="24"/>
          <w:lang w:val="en-AU"/>
        </w:rPr>
      </w:pPr>
      <w:r w:rsidRPr="7A63744E">
        <w:rPr>
          <w:sz w:val="24"/>
          <w:szCs w:val="24"/>
          <w:lang w:val="en-AU"/>
        </w:rPr>
        <w:t xml:space="preserve">In 2021, research conducted in Victoria found that people living 250 metres from a gambling venue were </w:t>
      </w:r>
      <w:r w:rsidR="5316641E" w:rsidRPr="7A63744E">
        <w:rPr>
          <w:sz w:val="24"/>
          <w:szCs w:val="24"/>
          <w:lang w:val="en-AU"/>
        </w:rPr>
        <w:t>6</w:t>
      </w:r>
      <w:r w:rsidRPr="7A63744E">
        <w:rPr>
          <w:sz w:val="24"/>
          <w:szCs w:val="24"/>
          <w:lang w:val="en-AU"/>
        </w:rPr>
        <w:t xml:space="preserve"> percent more likely than the general population to gamble than those living more than two kilometres from a venue. This increase in gambling </w:t>
      </w:r>
      <w:r w:rsidR="057BD0BB" w:rsidRPr="7A63744E">
        <w:rPr>
          <w:sz w:val="24"/>
          <w:szCs w:val="24"/>
          <w:lang w:val="en-AU"/>
        </w:rPr>
        <w:t>also contributed to increased experiences of gambling harm.</w:t>
      </w:r>
    </w:p>
    <w:p w14:paraId="13F53B04" w14:textId="7C9C160C" w:rsidR="7C8C8109" w:rsidRDefault="7C8C8109" w:rsidP="164633F6">
      <w:pPr>
        <w:rPr>
          <w:rFonts w:ascii="Calibri" w:eastAsia="Calibri" w:hAnsi="Calibri" w:cs="Calibri"/>
          <w:sz w:val="24"/>
          <w:szCs w:val="24"/>
        </w:rPr>
      </w:pPr>
      <w:r w:rsidRPr="164633F6">
        <w:rPr>
          <w:sz w:val="24"/>
          <w:szCs w:val="24"/>
        </w:rPr>
        <w:t>"</w:t>
      </w:r>
      <w:r w:rsidR="5A4124AB" w:rsidRPr="164633F6">
        <w:rPr>
          <w:sz w:val="24"/>
          <w:szCs w:val="24"/>
        </w:rPr>
        <w:t>There have been some</w:t>
      </w:r>
      <w:r w:rsidR="5D7B8C6A" w:rsidRPr="164633F6">
        <w:rPr>
          <w:sz w:val="24"/>
          <w:szCs w:val="24"/>
        </w:rPr>
        <w:t xml:space="preserve"> </w:t>
      </w:r>
      <w:r w:rsidR="0C9D0F37" w:rsidRPr="164633F6">
        <w:rPr>
          <w:sz w:val="24"/>
          <w:szCs w:val="24"/>
        </w:rPr>
        <w:t xml:space="preserve">very </w:t>
      </w:r>
      <w:r w:rsidR="5D7B8C6A" w:rsidRPr="164633F6">
        <w:rPr>
          <w:sz w:val="24"/>
          <w:szCs w:val="24"/>
        </w:rPr>
        <w:t>interesting discussions to come out of this grassroots campaign</w:t>
      </w:r>
      <w:r w:rsidR="1C500694" w:rsidRPr="164633F6">
        <w:rPr>
          <w:sz w:val="24"/>
          <w:szCs w:val="24"/>
        </w:rPr>
        <w:t>. F</w:t>
      </w:r>
      <w:r w:rsidR="7B72E434" w:rsidRPr="164633F6">
        <w:rPr>
          <w:sz w:val="24"/>
          <w:szCs w:val="24"/>
        </w:rPr>
        <w:t>or example</w:t>
      </w:r>
      <w:r w:rsidR="3DE83466" w:rsidRPr="164633F6">
        <w:rPr>
          <w:sz w:val="24"/>
          <w:szCs w:val="24"/>
        </w:rPr>
        <w:t>,</w:t>
      </w:r>
      <w:r w:rsidR="7AEEB212" w:rsidRPr="164633F6">
        <w:rPr>
          <w:sz w:val="24"/>
          <w:szCs w:val="24"/>
        </w:rPr>
        <w:t xml:space="preserve"> </w:t>
      </w:r>
      <w:r w:rsidR="116DD132" w:rsidRPr="164633F6">
        <w:rPr>
          <w:sz w:val="24"/>
          <w:szCs w:val="24"/>
        </w:rPr>
        <w:t>talks</w:t>
      </w:r>
      <w:r w:rsidR="7AEEB212" w:rsidRPr="164633F6">
        <w:rPr>
          <w:sz w:val="24"/>
          <w:szCs w:val="24"/>
        </w:rPr>
        <w:t xml:space="preserve"> with the club sector in the ACT about what the future looks like</w:t>
      </w:r>
      <w:r w:rsidR="0D11D362" w:rsidRPr="164633F6">
        <w:rPr>
          <w:sz w:val="24"/>
          <w:szCs w:val="24"/>
        </w:rPr>
        <w:t>,</w:t>
      </w:r>
      <w:r w:rsidR="7AEEB212" w:rsidRPr="164633F6">
        <w:rPr>
          <w:sz w:val="24"/>
          <w:szCs w:val="24"/>
        </w:rPr>
        <w:t xml:space="preserve"> </w:t>
      </w:r>
      <w:r w:rsidR="00A31D59" w:rsidRPr="164633F6">
        <w:rPr>
          <w:sz w:val="24"/>
          <w:szCs w:val="24"/>
        </w:rPr>
        <w:t>how</w:t>
      </w:r>
      <w:r w:rsidR="7AEEB212" w:rsidRPr="164633F6">
        <w:rPr>
          <w:sz w:val="24"/>
          <w:szCs w:val="24"/>
        </w:rPr>
        <w:t xml:space="preserve"> is a club viable without poker machine revenue?</w:t>
      </w:r>
      <w:r w:rsidR="595BA649" w:rsidRPr="164633F6">
        <w:rPr>
          <w:sz w:val="24"/>
          <w:szCs w:val="24"/>
        </w:rPr>
        <w:t xml:space="preserve"> Talks with Molonglo community groups, local </w:t>
      </w:r>
      <w:r w:rsidR="595BA649" w:rsidRPr="164633F6">
        <w:rPr>
          <w:sz w:val="24"/>
          <w:szCs w:val="24"/>
        </w:rPr>
        <w:lastRenderedPageBreak/>
        <w:t>sports organi</w:t>
      </w:r>
      <w:r w:rsidR="00A31D59">
        <w:rPr>
          <w:sz w:val="24"/>
          <w:szCs w:val="24"/>
        </w:rPr>
        <w:t>s</w:t>
      </w:r>
      <w:r w:rsidR="595BA649" w:rsidRPr="164633F6">
        <w:rPr>
          <w:sz w:val="24"/>
          <w:szCs w:val="24"/>
        </w:rPr>
        <w:t>ations</w:t>
      </w:r>
      <w:r w:rsidR="00A31D59">
        <w:rPr>
          <w:sz w:val="24"/>
          <w:szCs w:val="24"/>
        </w:rPr>
        <w:t>,</w:t>
      </w:r>
      <w:r w:rsidR="595BA649" w:rsidRPr="164633F6">
        <w:rPr>
          <w:sz w:val="24"/>
          <w:szCs w:val="24"/>
        </w:rPr>
        <w:t xml:space="preserve"> and multicult</w:t>
      </w:r>
      <w:r w:rsidR="196A3BFF" w:rsidRPr="164633F6">
        <w:rPr>
          <w:sz w:val="24"/>
          <w:szCs w:val="24"/>
        </w:rPr>
        <w:t>ural groups about community building challenges in the new suburbs.</w:t>
      </w:r>
      <w:r w:rsidR="341D1B52" w:rsidRPr="164633F6">
        <w:rPr>
          <w:sz w:val="24"/>
          <w:szCs w:val="24"/>
        </w:rPr>
        <w:t xml:space="preserve"> And questions about the </w:t>
      </w:r>
      <w:r w:rsidR="09EE8EFC" w:rsidRPr="164633F6">
        <w:rPr>
          <w:sz w:val="24"/>
          <w:szCs w:val="24"/>
        </w:rPr>
        <w:t xml:space="preserve">role </w:t>
      </w:r>
      <w:r w:rsidR="341D1B52" w:rsidRPr="164633F6">
        <w:rPr>
          <w:sz w:val="24"/>
          <w:szCs w:val="24"/>
        </w:rPr>
        <w:t>that the ACT Government plays in paving the way to sup</w:t>
      </w:r>
      <w:r w:rsidR="3A3F03FD" w:rsidRPr="164633F6">
        <w:rPr>
          <w:sz w:val="24"/>
          <w:szCs w:val="24"/>
        </w:rPr>
        <w:t>port</w:t>
      </w:r>
      <w:r w:rsidR="341D1B52" w:rsidRPr="164633F6">
        <w:rPr>
          <w:sz w:val="24"/>
          <w:szCs w:val="24"/>
        </w:rPr>
        <w:t xml:space="preserve"> the best community</w:t>
      </w:r>
      <w:r w:rsidR="713B9578" w:rsidRPr="164633F6">
        <w:rPr>
          <w:sz w:val="24"/>
          <w:szCs w:val="24"/>
        </w:rPr>
        <w:t xml:space="preserve"> outcomes</w:t>
      </w:r>
      <w:r w:rsidR="341D1B52" w:rsidRPr="164633F6">
        <w:rPr>
          <w:sz w:val="24"/>
          <w:szCs w:val="24"/>
        </w:rPr>
        <w:t xml:space="preserve"> </w:t>
      </w:r>
      <w:r w:rsidRPr="164633F6">
        <w:rPr>
          <w:sz w:val="24"/>
          <w:szCs w:val="24"/>
        </w:rPr>
        <w:t xml:space="preserve">" Dr. Paterson </w:t>
      </w:r>
      <w:r w:rsidR="4726C88A" w:rsidRPr="164633F6">
        <w:rPr>
          <w:sz w:val="24"/>
          <w:szCs w:val="24"/>
        </w:rPr>
        <w:t>stated</w:t>
      </w:r>
      <w:r w:rsidRPr="164633F6">
        <w:rPr>
          <w:sz w:val="24"/>
          <w:szCs w:val="24"/>
        </w:rPr>
        <w:t xml:space="preserve">. </w:t>
      </w:r>
    </w:p>
    <w:p w14:paraId="3D0D7CA8" w14:textId="1B92701E" w:rsidR="7C8C8109" w:rsidRDefault="04047558" w:rsidP="7A63744E">
      <w:pPr>
        <w:rPr>
          <w:sz w:val="24"/>
          <w:szCs w:val="24"/>
        </w:rPr>
      </w:pPr>
      <w:r w:rsidRPr="7A63744E">
        <w:rPr>
          <w:sz w:val="24"/>
          <w:szCs w:val="24"/>
        </w:rPr>
        <w:t xml:space="preserve">Dr Paterson suggests “This discussion is about more than divestment – this is about a reimagining of a </w:t>
      </w:r>
      <w:r w:rsidR="0347904D" w:rsidRPr="7A63744E">
        <w:rPr>
          <w:sz w:val="24"/>
          <w:szCs w:val="24"/>
        </w:rPr>
        <w:t>community</w:t>
      </w:r>
      <w:r w:rsidRPr="7A63744E">
        <w:rPr>
          <w:sz w:val="24"/>
          <w:szCs w:val="24"/>
        </w:rPr>
        <w:t xml:space="preserve"> clubs, and the place that they might have in newly </w:t>
      </w:r>
      <w:r w:rsidR="69EEE79F" w:rsidRPr="7A63744E">
        <w:rPr>
          <w:sz w:val="24"/>
          <w:szCs w:val="24"/>
        </w:rPr>
        <w:t>establishing</w:t>
      </w:r>
      <w:r w:rsidR="5B3B4FD5" w:rsidRPr="7A63744E">
        <w:rPr>
          <w:sz w:val="24"/>
          <w:szCs w:val="24"/>
        </w:rPr>
        <w:t xml:space="preserve"> communities in the ACT. What is clear from Molonglo residents is that they desire vibrant venues</w:t>
      </w:r>
      <w:r w:rsidR="66831695" w:rsidRPr="7A63744E">
        <w:rPr>
          <w:sz w:val="24"/>
          <w:szCs w:val="24"/>
        </w:rPr>
        <w:t xml:space="preserve"> and community facilities in their community</w:t>
      </w:r>
      <w:r w:rsidR="5B3B4FD5" w:rsidRPr="7A63744E">
        <w:rPr>
          <w:sz w:val="24"/>
          <w:szCs w:val="24"/>
        </w:rPr>
        <w:t>, bu</w:t>
      </w:r>
      <w:r w:rsidR="13799EA3" w:rsidRPr="7A63744E">
        <w:rPr>
          <w:sz w:val="24"/>
          <w:szCs w:val="24"/>
        </w:rPr>
        <w:t>t poker machines are not part of that</w:t>
      </w:r>
      <w:r w:rsidR="72E9EF47" w:rsidRPr="7A63744E">
        <w:rPr>
          <w:sz w:val="24"/>
          <w:szCs w:val="24"/>
        </w:rPr>
        <w:t xml:space="preserve"> future</w:t>
      </w:r>
      <w:r w:rsidR="13799EA3" w:rsidRPr="7A63744E">
        <w:rPr>
          <w:sz w:val="24"/>
          <w:szCs w:val="24"/>
        </w:rPr>
        <w:t xml:space="preserve"> vision.”</w:t>
      </w:r>
    </w:p>
    <w:p w14:paraId="4C3805B4" w14:textId="18E2C790" w:rsidR="7C8C8109" w:rsidRDefault="7C8C8109" w:rsidP="22B29719">
      <w:pPr>
        <w:rPr>
          <w:sz w:val="24"/>
          <w:szCs w:val="24"/>
        </w:rPr>
      </w:pPr>
      <w:r w:rsidRPr="5C36A411">
        <w:rPr>
          <w:sz w:val="24"/>
          <w:szCs w:val="24"/>
        </w:rPr>
        <w:t>Th</w:t>
      </w:r>
      <w:r w:rsidR="6CE9ACF9" w:rsidRPr="5C36A411">
        <w:rPr>
          <w:sz w:val="24"/>
          <w:szCs w:val="24"/>
        </w:rPr>
        <w:t>is</w:t>
      </w:r>
      <w:r w:rsidRPr="5C36A411">
        <w:rPr>
          <w:sz w:val="24"/>
          <w:szCs w:val="24"/>
        </w:rPr>
        <w:t xml:space="preserve"> legislative </w:t>
      </w:r>
      <w:r w:rsidR="12D9A252" w:rsidRPr="5C36A411">
        <w:rPr>
          <w:sz w:val="24"/>
          <w:szCs w:val="24"/>
        </w:rPr>
        <w:t>reform</w:t>
      </w:r>
      <w:r w:rsidRPr="5C36A411">
        <w:rPr>
          <w:sz w:val="24"/>
          <w:szCs w:val="24"/>
        </w:rPr>
        <w:t xml:space="preserve"> marks a</w:t>
      </w:r>
      <w:r w:rsidR="1DE5CC3E" w:rsidRPr="5C36A411">
        <w:rPr>
          <w:sz w:val="24"/>
          <w:szCs w:val="24"/>
        </w:rPr>
        <w:t xml:space="preserve"> </w:t>
      </w:r>
      <w:r w:rsidRPr="5C36A411">
        <w:rPr>
          <w:sz w:val="24"/>
          <w:szCs w:val="24"/>
        </w:rPr>
        <w:t>st</w:t>
      </w:r>
      <w:r w:rsidR="725804FF" w:rsidRPr="5C36A411">
        <w:rPr>
          <w:sz w:val="24"/>
          <w:szCs w:val="24"/>
        </w:rPr>
        <w:t xml:space="preserve">ep forward in addressing gambling harm in the ACT.  </w:t>
      </w:r>
      <w:r w:rsidRPr="5C36A411">
        <w:rPr>
          <w:sz w:val="24"/>
          <w:szCs w:val="24"/>
        </w:rPr>
        <w:t xml:space="preserve"> </w:t>
      </w:r>
    </w:p>
    <w:p w14:paraId="6F540AB9" w14:textId="09418ADB" w:rsidR="22B29719" w:rsidRDefault="02A7C9F6" w:rsidP="5C36A411">
      <w:pPr>
        <w:spacing w:line="257" w:lineRule="auto"/>
        <w:rPr>
          <w:rFonts w:eastAsiaTheme="minorEastAsia"/>
          <w:sz w:val="24"/>
          <w:szCs w:val="24"/>
        </w:rPr>
      </w:pPr>
      <w:r w:rsidRPr="5C36A411">
        <w:rPr>
          <w:rFonts w:eastAsiaTheme="minorEastAsia"/>
          <w:sz w:val="24"/>
          <w:szCs w:val="24"/>
        </w:rPr>
        <w:t>Supporting quote from Carol Bennett, CEO of Alliance for Gambling Reforms</w:t>
      </w:r>
    </w:p>
    <w:p w14:paraId="2BBEFDF4" w14:textId="4CEE4292" w:rsidR="02A7C9F6" w:rsidRDefault="02A7C9F6" w:rsidP="0FFBF1B4">
      <w:pPr>
        <w:spacing w:line="257" w:lineRule="auto"/>
        <w:rPr>
          <w:rFonts w:eastAsiaTheme="minorEastAsia"/>
          <w:sz w:val="24"/>
          <w:szCs w:val="24"/>
        </w:rPr>
      </w:pPr>
      <w:r w:rsidRPr="0FFBF1B4">
        <w:rPr>
          <w:rFonts w:eastAsiaTheme="minorEastAsia"/>
          <w:sz w:val="24"/>
          <w:szCs w:val="24"/>
        </w:rPr>
        <w:t>“We welcome the leadership shown by the ALP’s Marisa Paterson in introducing this Australian first legislation which reflects community sentiment in the new development of Molongo of a future without gambling harm.  We would like to see this extend to other new developments not only in the ACT but around the country.”</w:t>
      </w:r>
    </w:p>
    <w:p w14:paraId="33E44EB2" w14:textId="1CFABA7B" w:rsidR="63B72074" w:rsidRDefault="63B72074" w:rsidP="0FFBF1B4">
      <w:pPr>
        <w:spacing w:line="257" w:lineRule="auto"/>
        <w:rPr>
          <w:rFonts w:eastAsiaTheme="minorEastAsia"/>
          <w:sz w:val="24"/>
          <w:szCs w:val="24"/>
        </w:rPr>
      </w:pPr>
      <w:r w:rsidRPr="0FFBF1B4">
        <w:rPr>
          <w:rFonts w:eastAsiaTheme="minorEastAsia"/>
          <w:sz w:val="24"/>
          <w:szCs w:val="24"/>
        </w:rPr>
        <w:t xml:space="preserve">Supporting </w:t>
      </w:r>
      <w:r w:rsidR="00A31D59">
        <w:rPr>
          <w:rFonts w:eastAsiaTheme="minorEastAsia"/>
          <w:sz w:val="24"/>
          <w:szCs w:val="24"/>
        </w:rPr>
        <w:t>q</w:t>
      </w:r>
      <w:r w:rsidRPr="0FFBF1B4">
        <w:rPr>
          <w:rFonts w:eastAsiaTheme="minorEastAsia"/>
          <w:sz w:val="24"/>
          <w:szCs w:val="24"/>
        </w:rPr>
        <w:t xml:space="preserve">uote from Dr Devin Bowles, CEO of </w:t>
      </w:r>
      <w:r w:rsidR="55B92417" w:rsidRPr="0FFBF1B4">
        <w:rPr>
          <w:rFonts w:eastAsiaTheme="minorEastAsia"/>
          <w:sz w:val="24"/>
          <w:szCs w:val="24"/>
        </w:rPr>
        <w:t>ACT Council of Social Service Inc. (ACTCOSS)</w:t>
      </w:r>
    </w:p>
    <w:p w14:paraId="7B451215" w14:textId="2348B824" w:rsidR="55B92417" w:rsidRDefault="55B92417" w:rsidP="0FFBF1B4">
      <w:pPr>
        <w:spacing w:line="257" w:lineRule="auto"/>
        <w:rPr>
          <w:rFonts w:eastAsiaTheme="minorEastAsia"/>
          <w:sz w:val="24"/>
          <w:szCs w:val="24"/>
        </w:rPr>
      </w:pPr>
      <w:r w:rsidRPr="0FFBF1B4">
        <w:rPr>
          <w:rFonts w:eastAsiaTheme="minorEastAsia"/>
          <w:sz w:val="24"/>
          <w:szCs w:val="24"/>
        </w:rPr>
        <w:t>“ACTCOSS strongly supports efforts to mitigate gambling harm in the ACT community through legislated restrictions on gaming machine licensing in the Molonglo Valley. The proposal to prevent the installation of new electronic gaming machines (EGMs) in the Molonglo Valley region is a proactive step towards prioritising the wellbeing of vulnerable community members.”</w:t>
      </w:r>
    </w:p>
    <w:p w14:paraId="04DCBDA4" w14:textId="391F968F" w:rsidR="70E46931" w:rsidRDefault="70E46931" w:rsidP="5C36A411">
      <w:pPr>
        <w:spacing w:line="257" w:lineRule="auto"/>
        <w:rPr>
          <w:rFonts w:ascii="Calibri" w:eastAsia="Calibri" w:hAnsi="Calibri" w:cs="Calibri"/>
          <w:b/>
          <w:bCs/>
          <w:sz w:val="24"/>
          <w:szCs w:val="24"/>
        </w:rPr>
      </w:pPr>
      <w:r w:rsidRPr="5C36A411">
        <w:rPr>
          <w:rFonts w:ascii="Calibri" w:eastAsia="Calibri" w:hAnsi="Calibri" w:cs="Calibri"/>
          <w:b/>
          <w:bCs/>
          <w:sz w:val="24"/>
          <w:szCs w:val="24"/>
        </w:rPr>
        <w:t xml:space="preserve">Statement </w:t>
      </w:r>
      <w:proofErr w:type="gramStart"/>
      <w:r w:rsidRPr="5C36A411">
        <w:rPr>
          <w:rFonts w:ascii="Calibri" w:eastAsia="Calibri" w:hAnsi="Calibri" w:cs="Calibri"/>
          <w:b/>
          <w:bCs/>
          <w:sz w:val="24"/>
          <w:szCs w:val="24"/>
        </w:rPr>
        <w:t>ends</w:t>
      </w:r>
      <w:proofErr w:type="gramEnd"/>
    </w:p>
    <w:p w14:paraId="1C0B73C0" w14:textId="5902A2F7" w:rsidR="70E46931" w:rsidRDefault="70E46931" w:rsidP="22B29719">
      <w:pPr>
        <w:spacing w:line="257" w:lineRule="auto"/>
      </w:pPr>
      <w:r w:rsidRPr="22B29719">
        <w:rPr>
          <w:rFonts w:ascii="Calibri" w:eastAsia="Calibri" w:hAnsi="Calibri" w:cs="Calibri"/>
        </w:rPr>
        <w:t xml:space="preserve"> </w:t>
      </w:r>
    </w:p>
    <w:p w14:paraId="4C465CB9" w14:textId="1EB90E38" w:rsidR="70E46931" w:rsidRDefault="70E46931" w:rsidP="22B29719">
      <w:pPr>
        <w:spacing w:line="257" w:lineRule="auto"/>
      </w:pPr>
      <w:r w:rsidRPr="22B29719">
        <w:rPr>
          <w:rFonts w:ascii="Calibri" w:eastAsia="Calibri" w:hAnsi="Calibri" w:cs="Calibri"/>
          <w:b/>
          <w:bCs/>
        </w:rPr>
        <w:t>Media contact:</w:t>
      </w:r>
    </w:p>
    <w:p w14:paraId="288EF7FD" w14:textId="0CB693EA" w:rsidR="70E46931" w:rsidRDefault="70E46931">
      <w:r w:rsidRPr="22B29719">
        <w:rPr>
          <w:rFonts w:ascii="Calibri" w:eastAsia="Calibri" w:hAnsi="Calibri" w:cs="Calibri"/>
        </w:rPr>
        <w:t>Kashish Kumar, Advisor to Dr Marisa Paterson MLA</w:t>
      </w:r>
    </w:p>
    <w:p w14:paraId="2BE1E8C4" w14:textId="5919B1F9" w:rsidR="70E46931" w:rsidRDefault="70E46931">
      <w:r w:rsidRPr="22B29719">
        <w:rPr>
          <w:rFonts w:ascii="Calibri" w:eastAsia="Calibri" w:hAnsi="Calibri" w:cs="Calibri"/>
          <w:b/>
          <w:bCs/>
        </w:rPr>
        <w:t>M</w:t>
      </w:r>
      <w:r w:rsidRPr="22B29719">
        <w:rPr>
          <w:rFonts w:ascii="Calibri" w:eastAsia="Calibri" w:hAnsi="Calibri" w:cs="Calibri"/>
        </w:rPr>
        <w:t xml:space="preserve"> +61- 420470847</w:t>
      </w:r>
    </w:p>
    <w:p w14:paraId="55D965F4" w14:textId="3D13EC5C" w:rsidR="70E46931" w:rsidRDefault="70E46931">
      <w:r w:rsidRPr="22B29719">
        <w:rPr>
          <w:rFonts w:ascii="Calibri" w:eastAsia="Calibri" w:hAnsi="Calibri" w:cs="Calibri"/>
          <w:b/>
          <w:bCs/>
        </w:rPr>
        <w:t>E</w:t>
      </w:r>
      <w:r w:rsidRPr="22B29719">
        <w:rPr>
          <w:rFonts w:ascii="Calibri" w:eastAsia="Calibri" w:hAnsi="Calibri" w:cs="Calibri"/>
        </w:rPr>
        <w:t xml:space="preserve"> </w:t>
      </w:r>
      <w:hyperlink r:id="rId7">
        <w:r w:rsidRPr="22B29719">
          <w:rPr>
            <w:rStyle w:val="Hyperlink"/>
            <w:rFonts w:ascii="Calibri" w:eastAsia="Calibri" w:hAnsi="Calibri" w:cs="Calibri"/>
            <w:color w:val="0563C1"/>
          </w:rPr>
          <w:t>KashishK.Kumar@parliament.act.gov.au</w:t>
        </w:r>
      </w:hyperlink>
    </w:p>
    <w:p w14:paraId="22C693DE" w14:textId="5EE56AB4" w:rsidR="22B29719" w:rsidRDefault="22B29719" w:rsidP="22B29719">
      <w:pPr>
        <w:rPr>
          <w:rFonts w:ascii="Arial Nova" w:eastAsia="Arial Nova" w:hAnsi="Arial Nova" w:cs="Arial Nova"/>
          <w:color w:val="000000" w:themeColor="text1"/>
          <w:sz w:val="24"/>
          <w:szCs w:val="24"/>
        </w:rPr>
      </w:pPr>
    </w:p>
    <w:p w14:paraId="185E4ABF" w14:textId="1F409BA0" w:rsidR="00381211" w:rsidRDefault="7F4EE328" w:rsidP="7A906574">
      <w:pPr>
        <w:rPr>
          <w:rFonts w:ascii="Arial Nova" w:eastAsia="Arial Nova" w:hAnsi="Arial Nova" w:cs="Arial Nova"/>
          <w:color w:val="000000" w:themeColor="text1"/>
          <w:sz w:val="24"/>
          <w:szCs w:val="24"/>
        </w:rPr>
      </w:pPr>
      <w:r w:rsidRPr="22B29719">
        <w:rPr>
          <w:rFonts w:ascii="Arial Nova" w:eastAsia="Arial Nova" w:hAnsi="Arial Nova" w:cs="Arial Nova"/>
          <w:color w:val="000000" w:themeColor="text1"/>
          <w:sz w:val="24"/>
          <w:szCs w:val="24"/>
        </w:rPr>
        <w:t xml:space="preserve"> </w:t>
      </w:r>
    </w:p>
    <w:p w14:paraId="2C078E63" w14:textId="413958E3" w:rsidR="00381211" w:rsidRDefault="00381211" w:rsidP="7A906574"/>
    <w:sectPr w:rsidR="00381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DfFG05gpKgeKun" int2:id="cE0ZfvZv">
      <int2:state int2:value="Rejected" int2:type="AugLoop_Text_Critique"/>
    </int2:textHash>
    <int2:textHash int2:hashCode="adJ+JXKCmDMFsN" int2:id="xiVA5P0c">
      <int2:state int2:value="Rejected" int2:type="AugLoop_Text_Critique"/>
    </int2:textHash>
    <int2:textHash int2:hashCode="Oz3521lJ9LKhQU" int2:id="VSBRCcOm">
      <int2:state int2:value="Rejected" int2:type="AugLoop_Text_Critique"/>
    </int2:textHash>
    <int2:textHash int2:hashCode="gRAGP04jaCWJ5e" int2:id="9spCwnZI">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409B8"/>
    <w:rsid w:val="002B7C4B"/>
    <w:rsid w:val="0034287B"/>
    <w:rsid w:val="00381211"/>
    <w:rsid w:val="00A31D59"/>
    <w:rsid w:val="00C4F16F"/>
    <w:rsid w:val="02A7C9F6"/>
    <w:rsid w:val="0347904D"/>
    <w:rsid w:val="03E02632"/>
    <w:rsid w:val="04047558"/>
    <w:rsid w:val="057BD0BB"/>
    <w:rsid w:val="05AEE862"/>
    <w:rsid w:val="06B37A97"/>
    <w:rsid w:val="08F0AC03"/>
    <w:rsid w:val="09EE8EFC"/>
    <w:rsid w:val="0B083810"/>
    <w:rsid w:val="0BFA9DF5"/>
    <w:rsid w:val="0C5EDEB1"/>
    <w:rsid w:val="0C9D0F37"/>
    <w:rsid w:val="0D11D362"/>
    <w:rsid w:val="0D870878"/>
    <w:rsid w:val="0D8A4C1A"/>
    <w:rsid w:val="0D9FD5CB"/>
    <w:rsid w:val="0FEBA120"/>
    <w:rsid w:val="0FFBF1B4"/>
    <w:rsid w:val="10BEA93A"/>
    <w:rsid w:val="116DD132"/>
    <w:rsid w:val="1214A862"/>
    <w:rsid w:val="12D9A252"/>
    <w:rsid w:val="13200839"/>
    <w:rsid w:val="13351431"/>
    <w:rsid w:val="13799EA3"/>
    <w:rsid w:val="14D0E492"/>
    <w:rsid w:val="15F9B523"/>
    <w:rsid w:val="164633F6"/>
    <w:rsid w:val="196A3BFF"/>
    <w:rsid w:val="1B3EF84F"/>
    <w:rsid w:val="1B957C3E"/>
    <w:rsid w:val="1C500694"/>
    <w:rsid w:val="1CC2CE1A"/>
    <w:rsid w:val="1D0EE846"/>
    <w:rsid w:val="1DCFB96A"/>
    <w:rsid w:val="1DE5CC3E"/>
    <w:rsid w:val="1E489E47"/>
    <w:rsid w:val="1F442DCB"/>
    <w:rsid w:val="1F49F3D0"/>
    <w:rsid w:val="202D75A0"/>
    <w:rsid w:val="21963F3D"/>
    <w:rsid w:val="22B29719"/>
    <w:rsid w:val="2429EEF6"/>
    <w:rsid w:val="24E7085C"/>
    <w:rsid w:val="2527FBC7"/>
    <w:rsid w:val="26400081"/>
    <w:rsid w:val="2669B060"/>
    <w:rsid w:val="26F67F57"/>
    <w:rsid w:val="27446EA0"/>
    <w:rsid w:val="276623D9"/>
    <w:rsid w:val="281A8728"/>
    <w:rsid w:val="2B8EC0A0"/>
    <w:rsid w:val="2BF3BC59"/>
    <w:rsid w:val="2C1F1227"/>
    <w:rsid w:val="2E1CB897"/>
    <w:rsid w:val="2E44F63D"/>
    <w:rsid w:val="2F01913C"/>
    <w:rsid w:val="3327EF5C"/>
    <w:rsid w:val="341D1B52"/>
    <w:rsid w:val="346EE82A"/>
    <w:rsid w:val="34AB8CA1"/>
    <w:rsid w:val="385587C1"/>
    <w:rsid w:val="38918A73"/>
    <w:rsid w:val="39BF6272"/>
    <w:rsid w:val="3A1F1EF2"/>
    <w:rsid w:val="3A3F03FD"/>
    <w:rsid w:val="3B1BFCC3"/>
    <w:rsid w:val="3BDF01CA"/>
    <w:rsid w:val="3D658E7F"/>
    <w:rsid w:val="3DE83466"/>
    <w:rsid w:val="3F1FA28C"/>
    <w:rsid w:val="4004F417"/>
    <w:rsid w:val="402EA3F6"/>
    <w:rsid w:val="40705525"/>
    <w:rsid w:val="40BB72ED"/>
    <w:rsid w:val="41CA7457"/>
    <w:rsid w:val="451C2D39"/>
    <w:rsid w:val="4726C88A"/>
    <w:rsid w:val="47B1E04A"/>
    <w:rsid w:val="494BBCA8"/>
    <w:rsid w:val="4B2905AF"/>
    <w:rsid w:val="4CFCE063"/>
    <w:rsid w:val="5043948B"/>
    <w:rsid w:val="50612787"/>
    <w:rsid w:val="5152A2D3"/>
    <w:rsid w:val="52EE2486"/>
    <w:rsid w:val="5316641E"/>
    <w:rsid w:val="537B9738"/>
    <w:rsid w:val="53B7A630"/>
    <w:rsid w:val="54C93D3C"/>
    <w:rsid w:val="55B92417"/>
    <w:rsid w:val="56A2D773"/>
    <w:rsid w:val="578EA3DA"/>
    <w:rsid w:val="58FF034F"/>
    <w:rsid w:val="595BA649"/>
    <w:rsid w:val="59CD4A7D"/>
    <w:rsid w:val="5A08C454"/>
    <w:rsid w:val="5A4124AB"/>
    <w:rsid w:val="5B3B4FD5"/>
    <w:rsid w:val="5B531393"/>
    <w:rsid w:val="5BBB52F7"/>
    <w:rsid w:val="5C36A411"/>
    <w:rsid w:val="5D7B8C6A"/>
    <w:rsid w:val="5D88C9BF"/>
    <w:rsid w:val="61358620"/>
    <w:rsid w:val="61D9611A"/>
    <w:rsid w:val="63B72074"/>
    <w:rsid w:val="63F70F24"/>
    <w:rsid w:val="66831695"/>
    <w:rsid w:val="6726BA62"/>
    <w:rsid w:val="6872759E"/>
    <w:rsid w:val="697B4EA8"/>
    <w:rsid w:val="69C409B8"/>
    <w:rsid w:val="69EEE79F"/>
    <w:rsid w:val="6A087846"/>
    <w:rsid w:val="6CE9ACF9"/>
    <w:rsid w:val="70E46931"/>
    <w:rsid w:val="713B9578"/>
    <w:rsid w:val="71D4BA3B"/>
    <w:rsid w:val="72242E66"/>
    <w:rsid w:val="725804FF"/>
    <w:rsid w:val="72E9EF47"/>
    <w:rsid w:val="75327B49"/>
    <w:rsid w:val="755DE542"/>
    <w:rsid w:val="76E19C30"/>
    <w:rsid w:val="77D86C9E"/>
    <w:rsid w:val="77EFB136"/>
    <w:rsid w:val="7A63744E"/>
    <w:rsid w:val="7A906574"/>
    <w:rsid w:val="7AEEB212"/>
    <w:rsid w:val="7B72E434"/>
    <w:rsid w:val="7C8C8109"/>
    <w:rsid w:val="7EFFC872"/>
    <w:rsid w:val="7F0CB50E"/>
    <w:rsid w:val="7F3FA6DD"/>
    <w:rsid w:val="7F4EE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09B8"/>
  <w15:chartTrackingRefBased/>
  <w15:docId w15:val="{57986728-1CED-4BDB-B16D-C694411D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ashishK.Kumar@parliament.ac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7" ma:contentTypeDescription="Create a new document." ma:contentTypeScope="" ma:versionID="b3c5d1b67434228d09efcfe0d557f5eb">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ee4ae34bde74beea404ae58b8eddb1c8"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SharedWithUsers xmlns="f30c1bb0-da18-4de0-b50c-df7289619289">
      <UserInfo>
        <DisplayName>Paterson, Marisa</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60663-B166-4491-8BC8-2B3CA76D4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A7BAA-123D-4912-B6A1-A381D6F9DD45}">
  <ds:schemaRefs>
    <ds:schemaRef ds:uri="http://schemas.microsoft.com/office/2006/metadata/properties"/>
    <ds:schemaRef ds:uri="http://schemas.microsoft.com/office/infopath/2007/PartnerControls"/>
    <ds:schemaRef ds:uri="f30c1bb0-da18-4de0-b50c-df7289619289"/>
    <ds:schemaRef ds:uri="59e67eeb-fce3-49b3-8ae1-7a9445df062a"/>
  </ds:schemaRefs>
</ds:datastoreItem>
</file>

<file path=customXml/itemProps3.xml><?xml version="1.0" encoding="utf-8"?>
<ds:datastoreItem xmlns:ds="http://schemas.openxmlformats.org/officeDocument/2006/customXml" ds:itemID="{F6B7F69D-EECB-4C73-89EE-FC37392D9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KashishK</dc:creator>
  <cp:keywords/>
  <dc:description/>
  <cp:lastModifiedBy>Kumar, KashishK</cp:lastModifiedBy>
  <cp:revision>4</cp:revision>
  <dcterms:created xsi:type="dcterms:W3CDTF">2023-08-29T08:03:00Z</dcterms:created>
  <dcterms:modified xsi:type="dcterms:W3CDTF">2023-08-29T08:06:00Z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